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3959FE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9E6CAF">
              <w:rPr>
                <w:sz w:val="18"/>
                <w:szCs w:val="18"/>
              </w:rPr>
              <w:t>мая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9E6CAF" w:rsidP="004B007C">
            <w:pPr>
              <w:tabs>
                <w:tab w:val="left" w:pos="1513"/>
              </w:tabs>
              <w:jc w:val="right"/>
            </w:pPr>
            <w:proofErr w:type="gramStart"/>
            <w:r>
              <w:t>апрель</w:t>
            </w:r>
            <w:r w:rsidR="00614C18">
              <w:t xml:space="preserve"> </w:t>
            </w:r>
            <w:r w:rsidR="00244B49">
              <w:t xml:space="preserve"> 202</w:t>
            </w:r>
            <w:r w:rsidR="000B3520">
              <w:t>3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00</w:t>
      </w:r>
      <w:r w:rsidR="009E6CAF">
        <w:rPr>
          <w:b/>
          <w:sz w:val="24"/>
          <w:szCs w:val="24"/>
        </w:rPr>
        <w:t>4127</w:t>
      </w:r>
      <w:r>
        <w:rPr>
          <w:b/>
          <w:sz w:val="24"/>
          <w:szCs w:val="24"/>
        </w:rPr>
        <w:t>;</w:t>
      </w:r>
    </w:p>
    <w:p w:rsidR="009E6CAF" w:rsidRPr="00A834B5" w:rsidRDefault="00123860" w:rsidP="009E6CAF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  <w:r w:rsidRPr="00123860">
        <w:rPr>
          <w:rFonts w:ascii="Times New Roman" w:hAnsi="Times New Roman"/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9E6CAF" w:rsidRPr="00A834B5">
        <w:rPr>
          <w:rFonts w:ascii="Times New Roman" w:hAnsi="Times New Roman"/>
          <w:b/>
          <w:sz w:val="22"/>
          <w:szCs w:val="22"/>
        </w:rPr>
        <w:t>Оказание услуг по доступу к информационно-коммуникационной сети Интернет</w:t>
      </w:r>
      <w:r w:rsidR="009E6CAF">
        <w:rPr>
          <w:rFonts w:ascii="Times New Roman" w:hAnsi="Times New Roman"/>
          <w:b/>
          <w:sz w:val="22"/>
          <w:szCs w:val="22"/>
        </w:rPr>
        <w:t xml:space="preserve"> ФАП и ЗП</w:t>
      </w: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B007C" w:rsidRDefault="004B007C" w:rsidP="004B007C">
      <w:pPr>
        <w:rPr>
          <w:b/>
        </w:rPr>
      </w:pPr>
    </w:p>
    <w:tbl>
      <w:tblPr>
        <w:tblW w:w="11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850"/>
        <w:gridCol w:w="1843"/>
        <w:gridCol w:w="1418"/>
        <w:gridCol w:w="992"/>
        <w:gridCol w:w="709"/>
        <w:gridCol w:w="567"/>
        <w:gridCol w:w="283"/>
        <w:gridCol w:w="1134"/>
        <w:gridCol w:w="428"/>
        <w:gridCol w:w="20"/>
        <w:gridCol w:w="1559"/>
      </w:tblGrid>
      <w:tr w:rsidR="009E6CAF" w:rsidRPr="005E05D6" w:rsidTr="009E6CAF">
        <w:trPr>
          <w:gridAfter w:val="3"/>
          <w:wAfter w:w="2007" w:type="dxa"/>
          <w:trHeight w:val="10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E6CAF">
            <w:pPr>
              <w:tabs>
                <w:tab w:val="left" w:pos="9355"/>
              </w:tabs>
              <w:ind w:right="567"/>
              <w:contextualSpacing/>
              <w:jc w:val="both"/>
              <w:textAlignment w:val="baseline"/>
              <w:rPr>
                <w:b/>
              </w:rPr>
            </w:pPr>
            <w:r w:rsidRPr="005E05D6">
              <w:rPr>
                <w:b/>
              </w:rPr>
              <w:t>Наименование услуг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Адрес точки подключения</w:t>
            </w:r>
          </w:p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(место оказания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Входящая</w:t>
            </w:r>
          </w:p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Пропускная способность, Мбит/с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Единицы измерения</w:t>
            </w:r>
            <w:r>
              <w:rPr>
                <w:b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Количество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Ежемесячная стоимость, руб. с НДС*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  <w:rPr>
                <w:b/>
              </w:rPr>
            </w:pPr>
            <w:r w:rsidRPr="005E05D6">
              <w:rPr>
                <w:b/>
              </w:rPr>
              <w:t>Всего в год, руб. с НДС*</w:t>
            </w:r>
          </w:p>
        </w:tc>
      </w:tr>
      <w:tr w:rsidR="009E6CAF" w:rsidRPr="005E05D6" w:rsidTr="009E6CAF">
        <w:trPr>
          <w:gridAfter w:val="3"/>
          <w:wAfter w:w="2007" w:type="dxa"/>
          <w:trHeight w:val="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8D4181" w:rsidRDefault="009E6CAF" w:rsidP="009C79B0">
            <w:pPr>
              <w:jc w:val="center"/>
            </w:pPr>
            <w:r w:rsidRPr="008D418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C667F9">
              <w:rPr>
                <w:sz w:val="24"/>
              </w:rPr>
              <w:t xml:space="preserve">Кировская область, </w:t>
            </w:r>
            <w:proofErr w:type="spellStart"/>
            <w:r w:rsidRPr="00C667F9">
              <w:rPr>
                <w:sz w:val="24"/>
              </w:rPr>
              <w:t>Фаленский</w:t>
            </w:r>
            <w:proofErr w:type="spellEnd"/>
            <w:r w:rsidRPr="00C667F9">
              <w:rPr>
                <w:sz w:val="24"/>
              </w:rPr>
              <w:t xml:space="preserve"> район, с. </w:t>
            </w:r>
            <w:proofErr w:type="spellStart"/>
            <w:r w:rsidRPr="00C667F9">
              <w:rPr>
                <w:sz w:val="24"/>
              </w:rPr>
              <w:t>Верхосунье</w:t>
            </w:r>
            <w:proofErr w:type="spellEnd"/>
            <w:r w:rsidRPr="00C667F9">
              <w:rPr>
                <w:sz w:val="24"/>
              </w:rPr>
              <w:t>, ул. Пионерская, д.20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 xml:space="preserve">≥ 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35 100</w:t>
            </w:r>
            <w:r w:rsidRPr="005E05D6">
              <w:t>,00</w:t>
            </w:r>
          </w:p>
        </w:tc>
      </w:tr>
      <w:tr w:rsidR="009E6CAF" w:rsidRPr="00BC1076" w:rsidTr="009E6CAF">
        <w:trPr>
          <w:gridAfter w:val="3"/>
          <w:wAfter w:w="2007" w:type="dxa"/>
          <w:trHeight w:val="10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8D4181" w:rsidRDefault="009E6CAF" w:rsidP="009C79B0">
            <w:pPr>
              <w:jc w:val="center"/>
            </w:pPr>
            <w:r w:rsidRPr="008D418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  <w:r w:rsidRPr="005E05D6">
              <w:t>Услуги по доступу к информационно-коммуникационной сети Интернет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ind w:right="-1" w:firstLine="113"/>
              <w:jc w:val="both"/>
              <w:textAlignment w:val="baseline"/>
            </w:pPr>
            <w:r w:rsidRPr="00B22F9F">
              <w:rPr>
                <w:sz w:val="24"/>
              </w:rPr>
              <w:t xml:space="preserve">Кировская область, </w:t>
            </w:r>
            <w:proofErr w:type="spellStart"/>
            <w:r w:rsidRPr="00B22F9F">
              <w:rPr>
                <w:sz w:val="24"/>
              </w:rPr>
              <w:t>Фаленский</w:t>
            </w:r>
            <w:proofErr w:type="spellEnd"/>
            <w:r w:rsidRPr="00B22F9F">
              <w:rPr>
                <w:sz w:val="24"/>
              </w:rPr>
              <w:t xml:space="preserve"> район, с. Полом, ул. Садовая, д.2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5E05D6">
              <w:t>≥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CAF" w:rsidRPr="005E05D6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t>3900,00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  <w:p w:rsidR="009E6CAF" w:rsidRPr="00BC1076" w:rsidRDefault="009E6CAF" w:rsidP="009E6CAF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9355"/>
              </w:tabs>
              <w:spacing w:after="200"/>
              <w:ind w:left="432" w:hanging="283"/>
              <w:textAlignment w:val="baseline"/>
            </w:pPr>
            <w:r w:rsidRPr="00BC1076">
              <w:t>100,00</w:t>
            </w:r>
          </w:p>
        </w:tc>
      </w:tr>
      <w:tr w:rsidR="009E6CAF" w:rsidTr="009E6CAF">
        <w:trPr>
          <w:gridAfter w:val="3"/>
          <w:wAfter w:w="2007" w:type="dxa"/>
          <w:trHeight w:val="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AF" w:rsidRPr="008D4181" w:rsidRDefault="009E6CAF" w:rsidP="009C79B0">
            <w:pPr>
              <w:jc w:val="center"/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rPr>
                <w:sz w:val="24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>
              <w:rPr>
                <w:b/>
              </w:rPr>
              <w:t>70 200,00</w:t>
            </w:r>
          </w:p>
        </w:tc>
      </w:tr>
      <w:tr w:rsidR="009E6CAF" w:rsidTr="009E6CAF">
        <w:trPr>
          <w:gridAfter w:val="3"/>
          <w:wAfter w:w="2007" w:type="dxa"/>
          <w:trHeight w:val="562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  <w:r w:rsidRPr="00873A90">
              <w:rPr>
                <w:b/>
              </w:rPr>
              <w:t xml:space="preserve">ИТОГО: </w:t>
            </w:r>
            <w:r>
              <w:rPr>
                <w:b/>
              </w:rPr>
              <w:t>70 200</w:t>
            </w:r>
            <w:r w:rsidRPr="00873A90">
              <w:rPr>
                <w:b/>
              </w:rPr>
              <w:t xml:space="preserve"> руб. </w:t>
            </w:r>
            <w:r>
              <w:rPr>
                <w:b/>
              </w:rPr>
              <w:t>00</w:t>
            </w:r>
            <w:r w:rsidRPr="00873A90">
              <w:rPr>
                <w:b/>
              </w:rPr>
              <w:t xml:space="preserve"> коп. (</w:t>
            </w:r>
            <w:r>
              <w:rPr>
                <w:b/>
              </w:rPr>
              <w:t xml:space="preserve">Семьдесят тысяч двести </w:t>
            </w:r>
            <w:r w:rsidRPr="00873A90">
              <w:rPr>
                <w:b/>
              </w:rPr>
              <w:t xml:space="preserve">рублей </w:t>
            </w:r>
            <w:r>
              <w:rPr>
                <w:b/>
              </w:rPr>
              <w:t>0</w:t>
            </w:r>
            <w:r w:rsidRPr="00873A90">
              <w:rPr>
                <w:b/>
              </w:rPr>
              <w:t>0 копеек</w:t>
            </w:r>
            <w:proofErr w:type="gramStart"/>
            <w:r w:rsidRPr="00873A90">
              <w:rPr>
                <w:b/>
              </w:rPr>
              <w:t>),  в</w:t>
            </w:r>
            <w:proofErr w:type="gramEnd"/>
            <w:r w:rsidRPr="00873A90">
              <w:rPr>
                <w:b/>
              </w:rPr>
              <w:t xml:space="preserve"> том числе НДС 20 % - </w:t>
            </w:r>
            <w:r>
              <w:rPr>
                <w:b/>
              </w:rPr>
              <w:t>11</w:t>
            </w:r>
            <w:r w:rsidRPr="00873A90">
              <w:rPr>
                <w:b/>
              </w:rPr>
              <w:t xml:space="preserve"> </w:t>
            </w:r>
            <w:r>
              <w:rPr>
                <w:b/>
              </w:rPr>
              <w:t>700</w:t>
            </w:r>
            <w:r w:rsidRPr="00873A90">
              <w:rPr>
                <w:b/>
              </w:rPr>
              <w:t xml:space="preserve"> руб. </w:t>
            </w:r>
            <w:r>
              <w:rPr>
                <w:b/>
              </w:rPr>
              <w:t>0</w:t>
            </w:r>
            <w:r w:rsidRPr="00873A90">
              <w:rPr>
                <w:b/>
              </w:rPr>
              <w:t>0 коп</w:t>
            </w:r>
          </w:p>
        </w:tc>
      </w:tr>
      <w:tr w:rsidR="009E6CAF" w:rsidTr="009E6CAF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6CAF" w:rsidRPr="008D4181" w:rsidRDefault="009E6CAF" w:rsidP="009C79B0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6CAF" w:rsidRPr="005E05D6" w:rsidRDefault="009E6CAF" w:rsidP="009C79B0">
            <w:pPr>
              <w:tabs>
                <w:tab w:val="left" w:pos="9355"/>
              </w:tabs>
              <w:ind w:firstLine="113"/>
              <w:contextualSpacing/>
              <w:jc w:val="both"/>
              <w:textAlignment w:val="baseline"/>
            </w:pPr>
          </w:p>
        </w:tc>
        <w:tc>
          <w:tcPr>
            <w:tcW w:w="73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6CAF" w:rsidRDefault="009E6CAF" w:rsidP="009C79B0">
            <w:r>
              <w:t>*в случае, если Исполнитель является плательщиком НДС</w:t>
            </w:r>
          </w:p>
          <w:p w:rsidR="009E6CAF" w:rsidRDefault="009E6CAF" w:rsidP="009C79B0">
            <w:r>
              <w:t xml:space="preserve">** 1 мес. = 1 </w:t>
            </w:r>
            <w:proofErr w:type="spellStart"/>
            <w:r>
              <w:t>усл</w:t>
            </w:r>
            <w:proofErr w:type="spellEnd"/>
            <w:r>
              <w:t>. ед.</w:t>
            </w:r>
          </w:p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6CAF" w:rsidRDefault="009E6CAF" w:rsidP="009C79B0">
            <w:pPr>
              <w:tabs>
                <w:tab w:val="left" w:pos="9355"/>
              </w:tabs>
              <w:contextualSpacing/>
              <w:jc w:val="center"/>
              <w:textAlignment w:val="baseline"/>
            </w:pPr>
          </w:p>
        </w:tc>
      </w:tr>
    </w:tbl>
    <w:p w:rsidR="00C93562" w:rsidRDefault="00C93562" w:rsidP="004B007C">
      <w:pPr>
        <w:rPr>
          <w:b/>
        </w:rPr>
      </w:pPr>
    </w:p>
    <w:p w:rsidR="004B007C" w:rsidRPr="003A4AAB" w:rsidRDefault="004B007C" w:rsidP="004B007C">
      <w:pPr>
        <w:jc w:val="center"/>
        <w:rPr>
          <w:b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9E6CAF">
        <w:rPr>
          <w:sz w:val="24"/>
          <w:szCs w:val="24"/>
        </w:rPr>
        <w:t>1 декабря</w:t>
      </w:r>
      <w:r>
        <w:rPr>
          <w:sz w:val="24"/>
          <w:szCs w:val="24"/>
        </w:rPr>
        <w:t xml:space="preserve"> 202</w:t>
      </w:r>
      <w:r w:rsidR="009E6CAF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1B79">
        <w:rPr>
          <w:sz w:val="24"/>
          <w:szCs w:val="24"/>
        </w:rPr>
        <w:t>7</w:t>
      </w:r>
      <w:r w:rsidR="009E6CAF">
        <w:rPr>
          <w:sz w:val="24"/>
          <w:szCs w:val="24"/>
        </w:rPr>
        <w:t>0 200,0</w:t>
      </w:r>
      <w:r w:rsidR="00B31B79"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9E6CAF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9E6CAF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9E6CAF">
        <w:rPr>
          <w:b/>
          <w:sz w:val="24"/>
          <w:szCs w:val="24"/>
        </w:rPr>
        <w:t xml:space="preserve"> </w:t>
      </w:r>
      <w:r w:rsidR="009E6CAF" w:rsidRPr="009E6CAF">
        <w:rPr>
          <w:sz w:val="24"/>
          <w:szCs w:val="24"/>
        </w:rPr>
        <w:t xml:space="preserve">Публичное акционерное </w:t>
      </w:r>
      <w:proofErr w:type="gramStart"/>
      <w:r w:rsidR="009E6CAF" w:rsidRPr="009E6CAF">
        <w:rPr>
          <w:sz w:val="24"/>
          <w:szCs w:val="24"/>
        </w:rPr>
        <w:t>общество  «</w:t>
      </w:r>
      <w:proofErr w:type="gramEnd"/>
      <w:r w:rsidR="009E6CAF" w:rsidRPr="009E6CAF">
        <w:rPr>
          <w:sz w:val="24"/>
          <w:szCs w:val="24"/>
        </w:rPr>
        <w:t>Ростелеком»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9E6CAF">
        <w:rPr>
          <w:sz w:val="24"/>
          <w:szCs w:val="24"/>
        </w:rPr>
        <w:t>70 2</w:t>
      </w:r>
      <w:r w:rsidR="00B31B79">
        <w:rPr>
          <w:sz w:val="24"/>
          <w:szCs w:val="24"/>
        </w:rPr>
        <w:t>00</w:t>
      </w:r>
      <w:r w:rsidR="00C93562">
        <w:rPr>
          <w:sz w:val="24"/>
          <w:szCs w:val="24"/>
        </w:rPr>
        <w:t>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3</w:t>
      </w:r>
      <w:r w:rsidRPr="00123860">
        <w:rPr>
          <w:rFonts w:ascii="Times New Roman" w:hAnsi="Times New Roman"/>
          <w:szCs w:val="24"/>
        </w:rPr>
        <w:t>1 декабря</w:t>
      </w:r>
      <w:r w:rsidR="00440959" w:rsidRPr="00123860">
        <w:rPr>
          <w:rFonts w:ascii="Times New Roman" w:hAnsi="Times New Roman"/>
          <w:szCs w:val="24"/>
        </w:rPr>
        <w:t xml:space="preserve"> 202</w:t>
      </w:r>
      <w:r w:rsidRPr="00123860">
        <w:rPr>
          <w:rFonts w:ascii="Times New Roman" w:hAnsi="Times New Roman"/>
          <w:szCs w:val="24"/>
        </w:rPr>
        <w:t>3</w:t>
      </w:r>
      <w:r w:rsidR="00440959" w:rsidRPr="00123860">
        <w:rPr>
          <w:rFonts w:ascii="Times New Roman" w:hAnsi="Times New Roman"/>
          <w:szCs w:val="24"/>
        </w:rPr>
        <w:t xml:space="preserve"> года.</w:t>
      </w:r>
      <w:r w:rsidR="00440959" w:rsidRPr="00440959">
        <w:rPr>
          <w:rFonts w:ascii="Times New Roman" w:hAnsi="Times New Roman"/>
          <w:b/>
          <w:szCs w:val="24"/>
        </w:rPr>
        <w:t xml:space="preserve">          </w:t>
      </w: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Default="00134520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C93562">
        <w:rPr>
          <w:b/>
          <w:sz w:val="24"/>
          <w:szCs w:val="24"/>
        </w:rPr>
        <w:t>23</w:t>
      </w:r>
      <w:r w:rsidR="00754963">
        <w:rPr>
          <w:b/>
          <w:sz w:val="24"/>
          <w:szCs w:val="24"/>
        </w:rPr>
        <w:t>00</w:t>
      </w:r>
      <w:r w:rsidR="00123860">
        <w:rPr>
          <w:b/>
          <w:sz w:val="24"/>
          <w:szCs w:val="24"/>
        </w:rPr>
        <w:t>4049</w:t>
      </w:r>
      <w:r>
        <w:rPr>
          <w:b/>
          <w:sz w:val="24"/>
          <w:szCs w:val="24"/>
        </w:rPr>
        <w:t>;</w:t>
      </w:r>
    </w:p>
    <w:p w:rsidR="00123860" w:rsidRDefault="00134520" w:rsidP="0012386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3860">
        <w:rPr>
          <w:rFonts w:ascii="Times New Roman" w:hAnsi="Times New Roman" w:cs="Times New Roman"/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123860">
        <w:rPr>
          <w:rFonts w:ascii="Times New Roman" w:hAnsi="Times New Roman" w:cs="Times New Roman"/>
          <w:b/>
          <w:noProof/>
          <w:sz w:val="22"/>
          <w:szCs w:val="22"/>
        </w:rPr>
        <w:t>Поставка расходных</w:t>
      </w:r>
      <w:r w:rsidR="00123860">
        <w:rPr>
          <w:rFonts w:ascii="Times New Roman" w:hAnsi="Times New Roman" w:cs="Times New Roman"/>
          <w:b/>
          <w:sz w:val="22"/>
          <w:szCs w:val="22"/>
        </w:rPr>
        <w:t xml:space="preserve"> материалов (Шовный материал)</w:t>
      </w:r>
    </w:p>
    <w:p w:rsidR="00754963" w:rsidRDefault="00754963" w:rsidP="00754963">
      <w:pPr>
        <w:jc w:val="center"/>
        <w:rPr>
          <w:b/>
        </w:rPr>
      </w:pPr>
    </w:p>
    <w:p w:rsidR="00134520" w:rsidRPr="009A5336" w:rsidRDefault="00134520" w:rsidP="00134520">
      <w:pPr>
        <w:ind w:left="300"/>
        <w:jc w:val="center"/>
        <w:rPr>
          <w:b/>
          <w:sz w:val="24"/>
          <w:szCs w:val="24"/>
        </w:rPr>
      </w:pPr>
    </w:p>
    <w:p w:rsidR="00134520" w:rsidRDefault="00134520" w:rsidP="0013452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93562" w:rsidRDefault="00C93562" w:rsidP="00134520">
      <w:pPr>
        <w:ind w:firstLine="708"/>
        <w:rPr>
          <w:b/>
          <w:sz w:val="24"/>
          <w:szCs w:val="24"/>
        </w:rPr>
      </w:pPr>
    </w:p>
    <w:tbl>
      <w:tblPr>
        <w:tblW w:w="953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3025"/>
        <w:gridCol w:w="1528"/>
        <w:gridCol w:w="625"/>
        <w:gridCol w:w="850"/>
        <w:gridCol w:w="1560"/>
        <w:gridCol w:w="8"/>
        <w:gridCol w:w="1551"/>
        <w:gridCol w:w="8"/>
      </w:tblGrid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№</w:t>
            </w:r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п/п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Страна</w:t>
            </w:r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Цена</w:t>
            </w:r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ед. товара, руб.</w:t>
            </w:r>
          </w:p>
          <w:p w:rsidR="00123860" w:rsidRPr="00C377C1" w:rsidRDefault="00123860" w:rsidP="009C79B0">
            <w:pPr>
              <w:ind w:left="-108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(</w:t>
            </w:r>
            <w:proofErr w:type="gramStart"/>
            <w:r w:rsidRPr="00C377C1">
              <w:rPr>
                <w:sz w:val="22"/>
                <w:szCs w:val="22"/>
              </w:rPr>
              <w:t>без  НДС</w:t>
            </w:r>
            <w:proofErr w:type="gramEnd"/>
            <w:r w:rsidRPr="00C377C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Сумма, руб.</w:t>
            </w:r>
          </w:p>
          <w:p w:rsidR="00123860" w:rsidRPr="00C377C1" w:rsidRDefault="00123860" w:rsidP="009C79B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(</w:t>
            </w:r>
            <w:proofErr w:type="gramStart"/>
            <w:r w:rsidRPr="00C377C1">
              <w:rPr>
                <w:sz w:val="22"/>
                <w:szCs w:val="22"/>
              </w:rPr>
              <w:t>без  НДС</w:t>
            </w:r>
            <w:proofErr w:type="gramEnd"/>
            <w:r w:rsidRPr="00C377C1">
              <w:rPr>
                <w:sz w:val="22"/>
                <w:szCs w:val="22"/>
              </w:rPr>
              <w:t>)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Нить хирургическая полиамидная, </w:t>
            </w:r>
            <w:proofErr w:type="spellStart"/>
            <w:r w:rsidRPr="00C377C1">
              <w:rPr>
                <w:sz w:val="22"/>
                <w:szCs w:val="22"/>
              </w:rPr>
              <w:t>нерассасывающаяся</w:t>
            </w:r>
            <w:proofErr w:type="spellEnd"/>
            <w:r w:rsidRPr="00C377C1">
              <w:rPr>
                <w:sz w:val="22"/>
                <w:szCs w:val="22"/>
              </w:rPr>
              <w:t xml:space="preserve">, </w:t>
            </w:r>
            <w:proofErr w:type="spellStart"/>
            <w:r w:rsidRPr="00C377C1">
              <w:rPr>
                <w:sz w:val="22"/>
                <w:szCs w:val="22"/>
              </w:rPr>
              <w:t>полинить</w:t>
            </w:r>
            <w:proofErr w:type="spellEnd"/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87,20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8720,00</w:t>
            </w:r>
          </w:p>
        </w:tc>
      </w:tr>
      <w:tr w:rsidR="00123860" w:rsidRPr="00C377C1" w:rsidTr="00123860">
        <w:trPr>
          <w:gridAfter w:val="1"/>
          <w:wAfter w:w="8" w:type="dxa"/>
          <w:trHeight w:val="326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Нить хирургическая полиамидная, </w:t>
            </w:r>
            <w:proofErr w:type="spellStart"/>
            <w:r w:rsidRPr="00C377C1">
              <w:rPr>
                <w:sz w:val="22"/>
                <w:szCs w:val="22"/>
              </w:rPr>
              <w:t>нерассасывающаяся</w:t>
            </w:r>
            <w:proofErr w:type="spellEnd"/>
            <w:r w:rsidRPr="00C377C1">
              <w:rPr>
                <w:sz w:val="22"/>
                <w:szCs w:val="22"/>
              </w:rPr>
              <w:t xml:space="preserve">, </w:t>
            </w:r>
            <w:proofErr w:type="spellStart"/>
            <w:r w:rsidRPr="00C377C1">
              <w:rPr>
                <w:sz w:val="22"/>
                <w:szCs w:val="22"/>
              </w:rPr>
              <w:t>полинить</w:t>
            </w:r>
            <w:proofErr w:type="spellEnd"/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60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4560,00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3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Нить хирургическая полиамидная, </w:t>
            </w:r>
            <w:proofErr w:type="spellStart"/>
            <w:r w:rsidRPr="00C377C1">
              <w:rPr>
                <w:sz w:val="22"/>
                <w:szCs w:val="22"/>
              </w:rPr>
              <w:t>нерассасывающаяся</w:t>
            </w:r>
            <w:proofErr w:type="spellEnd"/>
            <w:r w:rsidRPr="00C377C1">
              <w:rPr>
                <w:sz w:val="22"/>
                <w:szCs w:val="22"/>
              </w:rPr>
              <w:t xml:space="preserve">, </w:t>
            </w:r>
            <w:proofErr w:type="spellStart"/>
            <w:r w:rsidRPr="00C377C1">
              <w:rPr>
                <w:sz w:val="22"/>
                <w:szCs w:val="22"/>
              </w:rPr>
              <w:t>полинить</w:t>
            </w:r>
            <w:proofErr w:type="spellEnd"/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60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85,30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5118,00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4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Нить хирургическая полиамидная, </w:t>
            </w:r>
            <w:proofErr w:type="spellStart"/>
            <w:r w:rsidRPr="00C377C1">
              <w:rPr>
                <w:sz w:val="22"/>
                <w:szCs w:val="22"/>
              </w:rPr>
              <w:t>нерассасывающаяся</w:t>
            </w:r>
            <w:proofErr w:type="spellEnd"/>
            <w:r w:rsidRPr="00C377C1">
              <w:rPr>
                <w:sz w:val="22"/>
                <w:szCs w:val="22"/>
              </w:rPr>
              <w:t xml:space="preserve">, </w:t>
            </w:r>
            <w:proofErr w:type="spellStart"/>
            <w:r w:rsidRPr="00C377C1">
              <w:rPr>
                <w:sz w:val="22"/>
                <w:szCs w:val="22"/>
              </w:rPr>
              <w:t>полинить</w:t>
            </w:r>
            <w:proofErr w:type="spellEnd"/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5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Нить хирургическая полиамидная, </w:t>
            </w:r>
            <w:proofErr w:type="spellStart"/>
            <w:r w:rsidRPr="00C377C1">
              <w:rPr>
                <w:sz w:val="22"/>
                <w:szCs w:val="22"/>
              </w:rPr>
              <w:t>нерассасывающаяся</w:t>
            </w:r>
            <w:proofErr w:type="spellEnd"/>
            <w:r w:rsidRPr="00C377C1">
              <w:rPr>
                <w:sz w:val="22"/>
                <w:szCs w:val="22"/>
              </w:rPr>
              <w:t xml:space="preserve">, </w:t>
            </w:r>
            <w:proofErr w:type="spellStart"/>
            <w:r w:rsidRPr="00C377C1">
              <w:rPr>
                <w:sz w:val="22"/>
                <w:szCs w:val="22"/>
              </w:rPr>
              <w:t>полинить</w:t>
            </w:r>
            <w:proofErr w:type="spellEnd"/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2200,00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6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Нить хирургическая из полиэфира, рассасывающаяся, </w:t>
            </w:r>
            <w:proofErr w:type="spellStart"/>
            <w:r w:rsidRPr="00C377C1">
              <w:rPr>
                <w:sz w:val="22"/>
                <w:szCs w:val="22"/>
              </w:rPr>
              <w:t>мононить</w:t>
            </w:r>
            <w:proofErr w:type="spellEnd"/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snapToGrid w:val="0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2580,00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7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Шовный материал из </w:t>
            </w:r>
            <w:proofErr w:type="spellStart"/>
            <w:r w:rsidRPr="00C377C1">
              <w:rPr>
                <w:sz w:val="22"/>
                <w:szCs w:val="22"/>
              </w:rPr>
              <w:t>полигликолевой</w:t>
            </w:r>
            <w:proofErr w:type="spellEnd"/>
            <w:r w:rsidRPr="00C377C1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snapToGrid w:val="0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3625,00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8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Шовный материал из </w:t>
            </w:r>
            <w:proofErr w:type="spellStart"/>
            <w:r w:rsidRPr="00C377C1">
              <w:rPr>
                <w:sz w:val="22"/>
                <w:szCs w:val="22"/>
              </w:rPr>
              <w:t>полигликолевой</w:t>
            </w:r>
            <w:proofErr w:type="spellEnd"/>
            <w:r w:rsidRPr="00C377C1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snapToGrid w:val="0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152,00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5472,00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9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 xml:space="preserve">Шовный материал из </w:t>
            </w:r>
            <w:proofErr w:type="spellStart"/>
            <w:r w:rsidRPr="00C377C1">
              <w:rPr>
                <w:sz w:val="22"/>
                <w:szCs w:val="22"/>
              </w:rPr>
              <w:t>полигликолевой</w:t>
            </w:r>
            <w:proofErr w:type="spellEnd"/>
            <w:r w:rsidRPr="00C377C1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snapToGrid w:val="0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145,00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5220,00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10</w:t>
            </w:r>
          </w:p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Сетка хирургическая при абдоминальной грыже, из синтетического полимера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snapToGrid w:val="0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2370,00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23700,00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11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Сетка хирургическая при абдоминальной грыже, из синтетического полимера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snapToGrid w:val="0"/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1785,00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3570,00</w:t>
            </w:r>
          </w:p>
        </w:tc>
      </w:tr>
      <w:tr w:rsidR="00123860" w:rsidRPr="00C377C1" w:rsidTr="00123860">
        <w:trPr>
          <w:gridAfter w:val="1"/>
          <w:wAfter w:w="8" w:type="dxa"/>
          <w:trHeight w:val="59"/>
        </w:trPr>
        <w:tc>
          <w:tcPr>
            <w:tcW w:w="379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12</w:t>
            </w:r>
          </w:p>
        </w:tc>
        <w:tc>
          <w:tcPr>
            <w:tcW w:w="30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Нить хирургическая из полиэфира</w:t>
            </w:r>
          </w:p>
        </w:tc>
        <w:tc>
          <w:tcPr>
            <w:tcW w:w="1528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625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377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105,30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860" w:rsidRPr="00C377C1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  <w:r w:rsidRPr="00C377C1">
              <w:rPr>
                <w:color w:val="000000"/>
                <w:sz w:val="22"/>
                <w:szCs w:val="22"/>
              </w:rPr>
              <w:t>4212,00</w:t>
            </w:r>
          </w:p>
        </w:tc>
      </w:tr>
      <w:tr w:rsidR="00123860" w:rsidRPr="00C377C1" w:rsidTr="00123860">
        <w:trPr>
          <w:trHeight w:val="59"/>
        </w:trPr>
        <w:tc>
          <w:tcPr>
            <w:tcW w:w="7975" w:type="dxa"/>
            <w:gridSpan w:val="7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gridSpan w:val="2"/>
            <w:shd w:val="clear" w:color="FFFFFF" w:fill="auto"/>
            <w:vAlign w:val="center"/>
          </w:tcPr>
          <w:p w:rsidR="00123860" w:rsidRPr="00C377C1" w:rsidRDefault="00123860" w:rsidP="009C79B0">
            <w:pPr>
              <w:jc w:val="center"/>
              <w:rPr>
                <w:sz w:val="22"/>
                <w:szCs w:val="22"/>
              </w:rPr>
            </w:pPr>
            <w:r w:rsidRPr="00C377C1">
              <w:rPr>
                <w:sz w:val="22"/>
                <w:szCs w:val="22"/>
              </w:rPr>
              <w:t>71 077,00</w:t>
            </w:r>
          </w:p>
        </w:tc>
      </w:tr>
    </w:tbl>
    <w:p w:rsidR="00123860" w:rsidRDefault="00123860" w:rsidP="00123860"/>
    <w:p w:rsidR="00123860" w:rsidRDefault="00123860" w:rsidP="00134520">
      <w:pPr>
        <w:ind w:firstLine="708"/>
        <w:rPr>
          <w:b/>
          <w:sz w:val="24"/>
          <w:szCs w:val="24"/>
        </w:rPr>
      </w:pPr>
    </w:p>
    <w:p w:rsidR="00123860" w:rsidRDefault="0012386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FC7A27">
        <w:rPr>
          <w:sz w:val="24"/>
          <w:szCs w:val="24"/>
        </w:rPr>
        <w:t>0.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0</w:t>
      </w:r>
      <w:r w:rsidR="00754963">
        <w:rPr>
          <w:sz w:val="24"/>
          <w:szCs w:val="24"/>
        </w:rPr>
        <w:t>9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54963">
        <w:rPr>
          <w:sz w:val="24"/>
          <w:szCs w:val="24"/>
        </w:rPr>
        <w:t>4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3860">
        <w:rPr>
          <w:sz w:val="24"/>
          <w:szCs w:val="24"/>
        </w:rPr>
        <w:t>71 077,00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123860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123860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proofErr w:type="spellStart"/>
      <w:r w:rsidR="00123860">
        <w:rPr>
          <w:sz w:val="24"/>
          <w:szCs w:val="24"/>
        </w:rPr>
        <w:t>Лаборит</w:t>
      </w:r>
      <w:proofErr w:type="spellEnd"/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123860">
        <w:rPr>
          <w:b/>
          <w:sz w:val="24"/>
          <w:szCs w:val="24"/>
        </w:rPr>
        <w:t>71 077,00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30. 0</w:t>
      </w:r>
      <w:r w:rsidR="00754963">
        <w:rPr>
          <w:rFonts w:ascii="Times New Roman" w:hAnsi="Times New Roman"/>
          <w:szCs w:val="24"/>
        </w:rPr>
        <w:t>9</w:t>
      </w:r>
      <w:r w:rsidR="00FC7A27" w:rsidRPr="00FC7A27">
        <w:rPr>
          <w:rFonts w:ascii="Times New Roman" w:hAnsi="Times New Roman"/>
          <w:szCs w:val="24"/>
        </w:rPr>
        <w:t>. 202</w:t>
      </w:r>
      <w:r w:rsidR="00754963">
        <w:rPr>
          <w:rFonts w:ascii="Times New Roman" w:hAnsi="Times New Roman"/>
          <w:szCs w:val="24"/>
        </w:rPr>
        <w:t>4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54963" w:rsidRPr="002D51CB" w:rsidRDefault="00754963" w:rsidP="00754963">
      <w:pPr>
        <w:tabs>
          <w:tab w:val="left" w:pos="1976"/>
        </w:tabs>
        <w:jc w:val="center"/>
        <w:rPr>
          <w:b/>
        </w:rPr>
      </w:pPr>
    </w:p>
    <w:p w:rsidR="00754963" w:rsidRDefault="00754963" w:rsidP="00754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034020000332300</w:t>
      </w:r>
      <w:r w:rsidR="00123860">
        <w:rPr>
          <w:b/>
          <w:sz w:val="24"/>
          <w:szCs w:val="24"/>
        </w:rPr>
        <w:t>4084</w:t>
      </w:r>
      <w:r>
        <w:rPr>
          <w:b/>
          <w:sz w:val="24"/>
          <w:szCs w:val="24"/>
        </w:rPr>
        <w:t>;</w:t>
      </w:r>
    </w:p>
    <w:p w:rsidR="00123860" w:rsidRPr="006A79E4" w:rsidRDefault="00123860" w:rsidP="00123860">
      <w:pPr>
        <w:jc w:val="center"/>
        <w:rPr>
          <w:b/>
        </w:rPr>
      </w:pPr>
      <w:r w:rsidRPr="006A79E4">
        <w:rPr>
          <w:b/>
          <w:sz w:val="22"/>
          <w:szCs w:val="22"/>
        </w:rPr>
        <w:t>Поставка изделий медицинского назначения (Шприц)</w:t>
      </w:r>
    </w:p>
    <w:p w:rsidR="00754963" w:rsidRPr="009A5336" w:rsidRDefault="00754963" w:rsidP="00754963">
      <w:pPr>
        <w:ind w:left="300"/>
        <w:jc w:val="center"/>
        <w:rPr>
          <w:b/>
          <w:sz w:val="24"/>
          <w:szCs w:val="24"/>
        </w:rPr>
      </w:pPr>
    </w:p>
    <w:p w:rsidR="00754963" w:rsidRDefault="00754963" w:rsidP="0075496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754963" w:rsidRDefault="00754963" w:rsidP="00754963">
      <w:pPr>
        <w:ind w:firstLine="708"/>
        <w:rPr>
          <w:b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3716"/>
        <w:gridCol w:w="1586"/>
        <w:gridCol w:w="513"/>
        <w:gridCol w:w="554"/>
        <w:gridCol w:w="982"/>
        <w:gridCol w:w="763"/>
        <w:gridCol w:w="1104"/>
      </w:tblGrid>
      <w:tr w:rsidR="00123860" w:rsidRPr="002F320E" w:rsidTr="009C79B0">
        <w:trPr>
          <w:trHeight w:val="67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№</w:t>
            </w:r>
          </w:p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Страна</w:t>
            </w:r>
          </w:p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происхождения товара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Цена</w:t>
            </w:r>
          </w:p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ед. товара, руб.</w:t>
            </w:r>
          </w:p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(включая НДС)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Ставка НДС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Сумма, руб.</w:t>
            </w:r>
          </w:p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(включая НДС)</w:t>
            </w:r>
          </w:p>
        </w:tc>
      </w:tr>
      <w:tr w:rsidR="00123860" w:rsidRPr="002F320E" w:rsidTr="009C79B0">
        <w:trPr>
          <w:trHeight w:val="15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60" w:rsidRPr="002F320E" w:rsidRDefault="00123860" w:rsidP="009C79B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F320E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rPr>
                <w:sz w:val="22"/>
                <w:szCs w:val="22"/>
              </w:rPr>
            </w:pPr>
            <w:r w:rsidRPr="002F320E">
              <w:rPr>
                <w:color w:val="000000"/>
                <w:sz w:val="22"/>
                <w:szCs w:val="22"/>
              </w:rPr>
              <w:t>Шприцы инъекционные трехкомпонентные однократного применения стерильные с иглами по ТУ 32.50.13-001-29448738-2017, вариант исполнения: Шприц инъекционный трехкомпонентный однократного применения стерильный типа «</w:t>
            </w:r>
            <w:proofErr w:type="spellStart"/>
            <w:r w:rsidRPr="002F320E">
              <w:rPr>
                <w:color w:val="000000"/>
                <w:sz w:val="22"/>
                <w:szCs w:val="22"/>
              </w:rPr>
              <w:t>Луер</w:t>
            </w:r>
            <w:proofErr w:type="spellEnd"/>
            <w:r w:rsidRPr="002F320E">
              <w:rPr>
                <w:color w:val="000000"/>
                <w:sz w:val="22"/>
                <w:szCs w:val="22"/>
              </w:rPr>
              <w:t>» номинальной вместимостью 2 мл, с иглой: 23G х 1 1/4" (0,6х25 мм)</w:t>
            </w:r>
            <w:r w:rsidRPr="002F320E">
              <w:rPr>
                <w:sz w:val="22"/>
                <w:szCs w:val="22"/>
              </w:rPr>
              <w:t xml:space="preserve">,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F320E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15 000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2,64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10%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39 600,00</w:t>
            </w:r>
          </w:p>
        </w:tc>
      </w:tr>
      <w:tr w:rsidR="00123860" w:rsidRPr="002F320E" w:rsidTr="009C79B0">
        <w:trPr>
          <w:trHeight w:val="11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F320E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rPr>
                <w:color w:val="000000"/>
                <w:sz w:val="22"/>
                <w:szCs w:val="22"/>
              </w:rPr>
            </w:pPr>
            <w:r w:rsidRPr="002F320E">
              <w:rPr>
                <w:color w:val="000000"/>
                <w:sz w:val="22"/>
                <w:szCs w:val="22"/>
              </w:rPr>
              <w:t>Шприцы инъекционные трехкомпонентные однократного применения стерильные с иглами по ТУ 32.50.13-001-29448738-2017, вариант исполнения: шприц инъекционный однократного применения стерильный типа «</w:t>
            </w:r>
            <w:proofErr w:type="spellStart"/>
            <w:r w:rsidRPr="002F320E">
              <w:rPr>
                <w:color w:val="000000"/>
                <w:sz w:val="22"/>
                <w:szCs w:val="22"/>
              </w:rPr>
              <w:t>Луер</w:t>
            </w:r>
            <w:proofErr w:type="spellEnd"/>
            <w:r w:rsidRPr="002F320E">
              <w:rPr>
                <w:color w:val="000000"/>
                <w:sz w:val="22"/>
                <w:szCs w:val="22"/>
              </w:rPr>
              <w:t>», номинальной вместимостью 5мл, с иглой: 22G х 1 1/2" (0,7х40 мм)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F320E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20 000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3,41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10%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68 200,00</w:t>
            </w:r>
          </w:p>
        </w:tc>
      </w:tr>
      <w:tr w:rsidR="00123860" w:rsidRPr="002F320E" w:rsidTr="009C79B0">
        <w:trPr>
          <w:trHeight w:val="1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F320E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rPr>
                <w:color w:val="000000"/>
                <w:sz w:val="22"/>
                <w:szCs w:val="22"/>
              </w:rPr>
            </w:pPr>
            <w:r w:rsidRPr="002F320E">
              <w:rPr>
                <w:color w:val="000000"/>
                <w:sz w:val="22"/>
                <w:szCs w:val="22"/>
              </w:rPr>
              <w:t>Шприцы инъекционные трехкомпонентные однократного применения стерильные с иглами по ТУ 32.50.13-001-29448738-2017, вариант исполнения: Шприц инъекционный трехкомпонентный однократного применения стерильный типа «</w:t>
            </w:r>
            <w:proofErr w:type="spellStart"/>
            <w:r w:rsidRPr="002F320E">
              <w:rPr>
                <w:color w:val="000000"/>
                <w:sz w:val="22"/>
                <w:szCs w:val="22"/>
              </w:rPr>
              <w:t>Луер</w:t>
            </w:r>
            <w:proofErr w:type="spellEnd"/>
            <w:r w:rsidRPr="002F320E">
              <w:rPr>
                <w:color w:val="000000"/>
                <w:sz w:val="22"/>
                <w:szCs w:val="22"/>
              </w:rPr>
              <w:t>», номинальной вместимостью 10мл, с иглой: 21G х 1 1/2" (0,8х40 мм)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F320E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4,62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10%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36 960,00</w:t>
            </w:r>
          </w:p>
        </w:tc>
      </w:tr>
      <w:tr w:rsidR="00123860" w:rsidRPr="002F320E" w:rsidTr="009C79B0">
        <w:trPr>
          <w:trHeight w:val="41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F320E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rPr>
                <w:color w:val="000000"/>
                <w:sz w:val="22"/>
                <w:szCs w:val="22"/>
              </w:rPr>
            </w:pPr>
            <w:r w:rsidRPr="002F320E">
              <w:rPr>
                <w:color w:val="000000"/>
                <w:sz w:val="22"/>
                <w:szCs w:val="22"/>
              </w:rPr>
              <w:t xml:space="preserve">Шприцы инъекционные трехкомпонентные однократного </w:t>
            </w:r>
            <w:r w:rsidRPr="002F320E">
              <w:rPr>
                <w:color w:val="000000"/>
                <w:sz w:val="22"/>
                <w:szCs w:val="22"/>
              </w:rPr>
              <w:lastRenderedPageBreak/>
              <w:t>применения стерильные с иглами по ТУ 32.50.13-001-29448738-2017, вариант исполнения: Шприц инъекционный трехкомпонентный однократного применения стерильный типа «</w:t>
            </w:r>
            <w:proofErr w:type="spellStart"/>
            <w:r w:rsidRPr="002F320E">
              <w:rPr>
                <w:color w:val="000000"/>
                <w:sz w:val="22"/>
                <w:szCs w:val="22"/>
              </w:rPr>
              <w:t>Луер</w:t>
            </w:r>
            <w:proofErr w:type="spellEnd"/>
            <w:r w:rsidRPr="002F320E">
              <w:rPr>
                <w:color w:val="000000"/>
                <w:sz w:val="22"/>
                <w:szCs w:val="22"/>
              </w:rPr>
              <w:t>» номинальной вместимостью 20 мл, с иглой: 21G х 1 1/2"(0,8х40 мм)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color w:val="000000"/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F320E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1 940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6,71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10%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  <w:r w:rsidRPr="002F320E">
              <w:rPr>
                <w:sz w:val="22"/>
                <w:szCs w:val="22"/>
              </w:rPr>
              <w:t>13 017,40</w:t>
            </w:r>
          </w:p>
        </w:tc>
      </w:tr>
      <w:tr w:rsidR="00123860" w:rsidRPr="002F320E" w:rsidTr="009C79B0">
        <w:trPr>
          <w:trHeight w:val="415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</w:pPr>
            <w:r w:rsidRPr="002F320E">
              <w:t>5,61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</w:pPr>
            <w:r w:rsidRPr="002F320E">
              <w:t>330,99</w:t>
            </w:r>
          </w:p>
        </w:tc>
      </w:tr>
      <w:tr w:rsidR="00123860" w:rsidRPr="002F320E" w:rsidTr="009C79B0">
        <w:trPr>
          <w:trHeight w:val="41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  <w:lang w:eastAsia="en-US"/>
              </w:rPr>
            </w:pPr>
            <w:r w:rsidRPr="002F320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</w:pPr>
            <w:r w:rsidRPr="002F320E">
              <w:t>6,41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</w:pPr>
            <w:r w:rsidRPr="002F320E">
              <w:t>6,41</w:t>
            </w:r>
          </w:p>
        </w:tc>
      </w:tr>
      <w:tr w:rsidR="00123860" w:rsidRPr="002F320E" w:rsidTr="009C79B0">
        <w:trPr>
          <w:trHeight w:val="211"/>
        </w:trPr>
        <w:tc>
          <w:tcPr>
            <w:tcW w:w="45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0" w:rsidRPr="002F320E" w:rsidRDefault="00123860" w:rsidP="009C79B0">
            <w:pPr>
              <w:rPr>
                <w:sz w:val="22"/>
                <w:szCs w:val="22"/>
                <w:lang w:eastAsia="en-US"/>
              </w:rPr>
            </w:pPr>
            <w:r w:rsidRPr="002F320E">
              <w:rPr>
                <w:b/>
                <w:sz w:val="22"/>
                <w:szCs w:val="22"/>
                <w:lang w:eastAsia="en-US"/>
              </w:rPr>
              <w:t>ИТОГО, руб.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60" w:rsidRPr="002F320E" w:rsidRDefault="00123860" w:rsidP="009C79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320E">
              <w:rPr>
                <w:b/>
                <w:sz w:val="22"/>
                <w:szCs w:val="22"/>
                <w:lang w:eastAsia="en-US"/>
              </w:rPr>
              <w:t>158 114,80</w:t>
            </w:r>
          </w:p>
        </w:tc>
      </w:tr>
      <w:tr w:rsidR="00123860" w:rsidRPr="002F320E" w:rsidTr="009C79B0">
        <w:trPr>
          <w:trHeight w:val="260"/>
        </w:trPr>
        <w:tc>
          <w:tcPr>
            <w:tcW w:w="45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0" w:rsidRPr="002F320E" w:rsidRDefault="00123860" w:rsidP="009C79B0">
            <w:pPr>
              <w:rPr>
                <w:b/>
                <w:sz w:val="22"/>
                <w:szCs w:val="22"/>
                <w:lang w:eastAsia="en-US"/>
              </w:rPr>
            </w:pPr>
            <w:r w:rsidRPr="002F320E">
              <w:rPr>
                <w:b/>
                <w:sz w:val="22"/>
                <w:szCs w:val="22"/>
                <w:lang w:eastAsia="en-US"/>
              </w:rPr>
              <w:t>в том числе НДС 10%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0" w:rsidRPr="002F320E" w:rsidRDefault="00123860" w:rsidP="009C79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320E">
              <w:rPr>
                <w:b/>
                <w:sz w:val="22"/>
                <w:szCs w:val="22"/>
                <w:lang w:eastAsia="en-US"/>
              </w:rPr>
              <w:t>14 374,07</w:t>
            </w:r>
          </w:p>
        </w:tc>
      </w:tr>
    </w:tbl>
    <w:p w:rsidR="00123860" w:rsidRDefault="00123860" w:rsidP="00754963">
      <w:pPr>
        <w:ind w:firstLine="708"/>
        <w:rPr>
          <w:b/>
          <w:sz w:val="24"/>
          <w:szCs w:val="24"/>
        </w:rPr>
      </w:pPr>
    </w:p>
    <w:p w:rsidR="00754963" w:rsidRDefault="00754963" w:rsidP="00754963"/>
    <w:p w:rsidR="00754963" w:rsidRDefault="00754963" w:rsidP="007549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 xml:space="preserve">с момента заключения контракта до 30. </w:t>
      </w:r>
      <w:r w:rsidR="00123860">
        <w:rPr>
          <w:sz w:val="24"/>
          <w:szCs w:val="24"/>
        </w:rPr>
        <w:t>09</w:t>
      </w:r>
      <w:r>
        <w:rPr>
          <w:sz w:val="24"/>
          <w:szCs w:val="24"/>
        </w:rPr>
        <w:t>. 2024года.</w:t>
      </w:r>
      <w:r>
        <w:rPr>
          <w:b/>
          <w:sz w:val="24"/>
          <w:szCs w:val="24"/>
        </w:rPr>
        <w:t xml:space="preserve">          </w:t>
      </w:r>
    </w:p>
    <w:p w:rsidR="00754963" w:rsidRDefault="00754963" w:rsidP="007549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78B4">
        <w:rPr>
          <w:sz w:val="24"/>
          <w:szCs w:val="24"/>
        </w:rPr>
        <w:t>248 240,00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54963" w:rsidRDefault="00754963" w:rsidP="0075496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9B78B4">
        <w:rPr>
          <w:sz w:val="24"/>
          <w:szCs w:val="24"/>
        </w:rPr>
        <w:t>24</w:t>
      </w:r>
      <w:r>
        <w:rPr>
          <w:sz w:val="24"/>
          <w:szCs w:val="24"/>
        </w:rPr>
        <w:t>.0</w:t>
      </w:r>
      <w:r w:rsidR="009B78B4">
        <w:rPr>
          <w:sz w:val="24"/>
          <w:szCs w:val="24"/>
        </w:rPr>
        <w:t>4</w:t>
      </w:r>
      <w:r>
        <w:rPr>
          <w:sz w:val="24"/>
          <w:szCs w:val="24"/>
        </w:rPr>
        <w:t xml:space="preserve">.2023г </w:t>
      </w:r>
    </w:p>
    <w:p w:rsidR="00754963" w:rsidRDefault="00754963" w:rsidP="00754963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r w:rsidR="009B78B4">
        <w:rPr>
          <w:sz w:val="24"/>
          <w:szCs w:val="24"/>
        </w:rPr>
        <w:t xml:space="preserve">Мастер </w:t>
      </w:r>
      <w:proofErr w:type="spellStart"/>
      <w:r w:rsidR="009B78B4">
        <w:rPr>
          <w:sz w:val="24"/>
          <w:szCs w:val="24"/>
        </w:rPr>
        <w:t>Фарм</w:t>
      </w:r>
      <w:proofErr w:type="spellEnd"/>
      <w:r w:rsidRPr="00FC7A27">
        <w:rPr>
          <w:sz w:val="24"/>
          <w:szCs w:val="24"/>
        </w:rPr>
        <w:t>»</w:t>
      </w:r>
    </w:p>
    <w:p w:rsidR="00754963" w:rsidRPr="00AC1C26" w:rsidRDefault="00754963" w:rsidP="00754963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 w:rsidR="009B78B4">
        <w:rPr>
          <w:b/>
          <w:sz w:val="24"/>
          <w:szCs w:val="24"/>
        </w:rPr>
        <w:t>158114,80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754963" w:rsidRDefault="00754963" w:rsidP="00754963">
      <w:pPr>
        <w:ind w:firstLine="708"/>
        <w:rPr>
          <w:b/>
          <w:sz w:val="24"/>
          <w:szCs w:val="24"/>
        </w:rPr>
      </w:pPr>
    </w:p>
    <w:p w:rsidR="00754963" w:rsidRDefault="00754963" w:rsidP="00754963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</w:t>
      </w:r>
      <w:proofErr w:type="gramEnd"/>
      <w:r w:rsidRPr="00FC7A27">
        <w:rPr>
          <w:rFonts w:ascii="Times New Roman" w:hAnsi="Times New Roman"/>
          <w:szCs w:val="24"/>
        </w:rPr>
        <w:t xml:space="preserve"> момента заключения контракта до 30. 0</w:t>
      </w:r>
      <w:r w:rsidR="009B78B4">
        <w:rPr>
          <w:rFonts w:ascii="Times New Roman" w:hAnsi="Times New Roman"/>
          <w:szCs w:val="24"/>
        </w:rPr>
        <w:t>9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724A3C" w:rsidRDefault="00724A3C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sectPr w:rsidR="00724A3C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F14" w:rsidRDefault="00EA3F14" w:rsidP="00365AA4">
      <w:r>
        <w:separator/>
      </w:r>
    </w:p>
  </w:endnote>
  <w:endnote w:type="continuationSeparator" w:id="0">
    <w:p w:rsidR="00EA3F14" w:rsidRDefault="00EA3F14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F14" w:rsidRDefault="00EA3F14" w:rsidP="00365AA4">
      <w:r>
        <w:separator/>
      </w:r>
    </w:p>
  </w:footnote>
  <w:footnote w:type="continuationSeparator" w:id="0">
    <w:p w:rsidR="00EA3F14" w:rsidRDefault="00EA3F14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860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0FA0C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9A629-3506-4FDD-8B58-923F7999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</cp:revision>
  <cp:lastPrinted>2021-02-11T08:00:00Z</cp:lastPrinted>
  <dcterms:created xsi:type="dcterms:W3CDTF">2023-05-11T13:24:00Z</dcterms:created>
  <dcterms:modified xsi:type="dcterms:W3CDTF">2023-05-11T13:47:00Z</dcterms:modified>
</cp:coreProperties>
</file>